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9B1B2A" w14:textId="61424447" w:rsidR="009C0B21" w:rsidRDefault="00E76B32" w:rsidP="0077752F">
      <w:pPr>
        <w:spacing w:after="240"/>
        <w:jc w:val="center"/>
        <w:rPr>
          <w:rFonts w:asciiTheme="minorHAnsi" w:hAnsiTheme="minorHAnsi" w:cstheme="minorBidi"/>
          <w:b/>
          <w:sz w:val="36"/>
          <w:szCs w:val="36"/>
          <w:u w:val="single"/>
        </w:rPr>
      </w:pPr>
      <w:r>
        <w:rPr>
          <w:rFonts w:asciiTheme="minorHAnsi" w:hAnsiTheme="minorHAnsi" w:cstheme="minorBidi"/>
          <w:b/>
          <w:sz w:val="36"/>
          <w:szCs w:val="36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D07391" w14:textId="4B6DCC62" w:rsidR="0077752F" w:rsidRPr="0077752F" w:rsidRDefault="0077752F" w:rsidP="00B46D92">
      <w:pPr>
        <w:spacing w:after="240"/>
        <w:jc w:val="center"/>
        <w:rPr>
          <w:rFonts w:asciiTheme="minorHAnsi" w:hAnsiTheme="minorHAnsi" w:cstheme="minorBidi"/>
          <w:b/>
          <w:sz w:val="36"/>
          <w:szCs w:val="36"/>
          <w:u w:val="single"/>
        </w:rPr>
      </w:pPr>
      <w:r w:rsidRPr="0077752F">
        <w:rPr>
          <w:rFonts w:asciiTheme="minorHAnsi" w:hAnsiTheme="minorHAnsi" w:cstheme="minorBidi"/>
          <w:b/>
          <w:sz w:val="36"/>
          <w:szCs w:val="36"/>
          <w:u w:val="single"/>
        </w:rPr>
        <w:t>Základní informace pro získání</w:t>
      </w:r>
    </w:p>
    <w:p w14:paraId="6B684A0E" w14:textId="7982733A" w:rsidR="009F52E4" w:rsidRPr="0077752F" w:rsidRDefault="009F52E4" w:rsidP="009C0B21">
      <w:pPr>
        <w:spacing w:after="240"/>
        <w:jc w:val="both"/>
        <w:rPr>
          <w:rFonts w:eastAsia="Times New Roman"/>
          <w:b/>
          <w:bCs/>
          <w:kern w:val="36"/>
          <w:sz w:val="40"/>
          <w:szCs w:val="40"/>
          <w:u w:val="single"/>
          <w:lang w:eastAsia="cs-CZ"/>
        </w:rPr>
      </w:pPr>
      <w:r w:rsidRPr="0077752F">
        <w:rPr>
          <w:rFonts w:asciiTheme="minorHAnsi" w:hAnsiTheme="minorHAnsi" w:cstheme="minorBidi"/>
          <w:b/>
          <w:sz w:val="36"/>
          <w:szCs w:val="36"/>
          <w:u w:val="single"/>
        </w:rPr>
        <w:t xml:space="preserve">Profesní kvalifikace: </w:t>
      </w:r>
      <w:r w:rsidRPr="0077752F">
        <w:rPr>
          <w:rFonts w:eastAsia="Times New Roman"/>
          <w:b/>
          <w:bCs/>
          <w:kern w:val="36"/>
          <w:sz w:val="36"/>
          <w:szCs w:val="36"/>
          <w:u w:val="single"/>
          <w:lang w:eastAsia="cs-CZ"/>
        </w:rPr>
        <w:t>Vedoucí volnočasových aktivit dětí a mládeže</w:t>
      </w:r>
    </w:p>
    <w:p w14:paraId="517D1C27" w14:textId="77777777" w:rsidR="00B46D92" w:rsidRDefault="00B46D92" w:rsidP="009C0B21">
      <w:pPr>
        <w:jc w:val="both"/>
        <w:rPr>
          <w:rFonts w:asciiTheme="minorHAnsi" w:hAnsiTheme="minorHAnsi" w:cstheme="minorBidi"/>
          <w:sz w:val="24"/>
          <w:szCs w:val="24"/>
        </w:rPr>
      </w:pPr>
    </w:p>
    <w:p w14:paraId="1AEDE4D0" w14:textId="72F238E2" w:rsidR="009F52E4" w:rsidRPr="009F52E4" w:rsidRDefault="009F52E4" w:rsidP="00B46D92">
      <w:pPr>
        <w:jc w:val="both"/>
        <w:rPr>
          <w:sz w:val="24"/>
          <w:szCs w:val="24"/>
        </w:rPr>
      </w:pPr>
      <w:r w:rsidRPr="009F52E4">
        <w:rPr>
          <w:rFonts w:asciiTheme="minorHAnsi" w:hAnsiTheme="minorHAnsi" w:cstheme="minorBidi"/>
          <w:sz w:val="24"/>
          <w:szCs w:val="24"/>
        </w:rPr>
        <w:t>(zákon o pedagogických pracovnících 563/2004 definuje tuto profesní kvalifikaci jako jednu z možností, jak získat odbornou kvalifikaci pro p</w:t>
      </w:r>
      <w:r w:rsidRPr="009F52E4">
        <w:rPr>
          <w:sz w:val="24"/>
          <w:szCs w:val="24"/>
        </w:rPr>
        <w:t>edagoga volného času, který vykonává dílčí přímou pedagogickou činnost)</w:t>
      </w:r>
    </w:p>
    <w:p w14:paraId="336FBE6E" w14:textId="77777777" w:rsidR="009F52E4" w:rsidRPr="009F52E4" w:rsidRDefault="009F52E4" w:rsidP="00B46D92">
      <w:pPr>
        <w:jc w:val="both"/>
        <w:rPr>
          <w:rFonts w:asciiTheme="minorHAnsi" w:hAnsiTheme="minorHAnsi" w:cstheme="minorBidi"/>
          <w:sz w:val="24"/>
          <w:szCs w:val="24"/>
        </w:rPr>
      </w:pPr>
    </w:p>
    <w:p w14:paraId="6AA7640C" w14:textId="77777777" w:rsidR="00B46D92" w:rsidRDefault="009F52E4" w:rsidP="00B46D92">
      <w:pPr>
        <w:jc w:val="both"/>
        <w:rPr>
          <w:rFonts w:asciiTheme="minorHAnsi" w:hAnsiTheme="minorHAnsi" w:cstheme="minorBidi"/>
          <w:sz w:val="24"/>
          <w:szCs w:val="24"/>
        </w:rPr>
      </w:pPr>
      <w:r w:rsidRPr="0077752F">
        <w:rPr>
          <w:rFonts w:asciiTheme="minorHAnsi" w:hAnsiTheme="minorHAnsi" w:cstheme="minorBidi"/>
          <w:b/>
          <w:sz w:val="40"/>
          <w:szCs w:val="40"/>
        </w:rPr>
        <w:t>Přípravný kurz</w:t>
      </w:r>
      <w:r w:rsidRPr="009F52E4">
        <w:rPr>
          <w:rFonts w:asciiTheme="minorHAnsi" w:hAnsiTheme="minorHAnsi" w:cstheme="minorBidi"/>
          <w:sz w:val="24"/>
          <w:szCs w:val="24"/>
        </w:rPr>
        <w:t xml:space="preserve"> </w:t>
      </w:r>
    </w:p>
    <w:p w14:paraId="60E944A5" w14:textId="6F3F4E2F" w:rsidR="009F52E4" w:rsidRDefault="009F52E4" w:rsidP="00B46D92">
      <w:pPr>
        <w:jc w:val="both"/>
        <w:rPr>
          <w:rFonts w:asciiTheme="minorHAnsi" w:hAnsiTheme="minorHAnsi" w:cstheme="minorBidi"/>
          <w:sz w:val="24"/>
          <w:szCs w:val="24"/>
        </w:rPr>
      </w:pPr>
      <w:r w:rsidRPr="009F52E4">
        <w:rPr>
          <w:rFonts w:asciiTheme="minorHAnsi" w:hAnsiTheme="minorHAnsi" w:cstheme="minorBidi"/>
          <w:sz w:val="24"/>
          <w:szCs w:val="24"/>
        </w:rPr>
        <w:t xml:space="preserve">pro získání </w:t>
      </w:r>
      <w:r w:rsidR="0077752F">
        <w:rPr>
          <w:rFonts w:asciiTheme="minorHAnsi" w:hAnsiTheme="minorHAnsi" w:cstheme="minorBidi"/>
          <w:sz w:val="24"/>
          <w:szCs w:val="24"/>
        </w:rPr>
        <w:t xml:space="preserve">profesní </w:t>
      </w:r>
      <w:r w:rsidRPr="009F52E4">
        <w:rPr>
          <w:rFonts w:asciiTheme="minorHAnsi" w:hAnsiTheme="minorHAnsi" w:cstheme="minorBidi"/>
          <w:sz w:val="24"/>
          <w:szCs w:val="24"/>
        </w:rPr>
        <w:t>kvalifikace</w:t>
      </w:r>
      <w:r w:rsidR="0077752F">
        <w:rPr>
          <w:rFonts w:asciiTheme="minorHAnsi" w:hAnsiTheme="minorHAnsi" w:cstheme="minorBidi"/>
          <w:sz w:val="24"/>
          <w:szCs w:val="24"/>
        </w:rPr>
        <w:t xml:space="preserve"> (není povinný pro následnou odbornou zkoušku…)</w:t>
      </w:r>
    </w:p>
    <w:p w14:paraId="76752A03" w14:textId="77777777" w:rsidR="00B46D92" w:rsidRDefault="00B46D92" w:rsidP="00B46D92">
      <w:pPr>
        <w:jc w:val="both"/>
        <w:rPr>
          <w:rFonts w:asciiTheme="minorHAnsi" w:hAnsiTheme="minorHAnsi" w:cstheme="minorBidi"/>
          <w:b/>
          <w:sz w:val="24"/>
          <w:szCs w:val="24"/>
        </w:rPr>
      </w:pPr>
    </w:p>
    <w:p w14:paraId="6FFB611B" w14:textId="01C9F1A6" w:rsidR="009F52E4" w:rsidRPr="00B46D92" w:rsidRDefault="009F52E4" w:rsidP="00B46D92">
      <w:p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b/>
          <w:sz w:val="24"/>
          <w:szCs w:val="24"/>
        </w:rPr>
        <w:t>Termín</w:t>
      </w:r>
      <w:r w:rsidRPr="00B46D92">
        <w:rPr>
          <w:rFonts w:asciiTheme="minorHAnsi" w:hAnsiTheme="minorHAnsi" w:cstheme="minorBidi"/>
          <w:sz w:val="24"/>
          <w:szCs w:val="24"/>
        </w:rPr>
        <w:t xml:space="preserve">: </w:t>
      </w:r>
      <w:r w:rsidR="009B16B9">
        <w:rPr>
          <w:rFonts w:asciiTheme="minorHAnsi" w:hAnsiTheme="minorHAnsi" w:cstheme="minorBidi"/>
          <w:sz w:val="24"/>
          <w:szCs w:val="24"/>
        </w:rPr>
        <w:t>20.-22.11.2026</w:t>
      </w:r>
      <w:r w:rsidRPr="00B46D92">
        <w:rPr>
          <w:rFonts w:asciiTheme="minorHAnsi" w:hAnsiTheme="minorHAnsi" w:cstheme="minorBidi"/>
          <w:sz w:val="24"/>
          <w:szCs w:val="24"/>
        </w:rPr>
        <w:t xml:space="preserve"> </w:t>
      </w:r>
    </w:p>
    <w:p w14:paraId="4DDE9678" w14:textId="77777777" w:rsidR="00B46D92" w:rsidRPr="00B46D92" w:rsidRDefault="00B46D92" w:rsidP="00B46D92">
      <w:pPr>
        <w:jc w:val="both"/>
        <w:rPr>
          <w:rFonts w:asciiTheme="minorHAnsi" w:hAnsiTheme="minorHAnsi" w:cstheme="minorBidi"/>
          <w:b/>
          <w:sz w:val="24"/>
          <w:szCs w:val="24"/>
        </w:rPr>
      </w:pPr>
    </w:p>
    <w:p w14:paraId="19C9299E" w14:textId="0A75377E" w:rsidR="00B90A0A" w:rsidRPr="00B46D92" w:rsidRDefault="00B90A0A" w:rsidP="00B46D92">
      <w:p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b/>
          <w:sz w:val="24"/>
          <w:szCs w:val="24"/>
        </w:rPr>
        <w:t>Časová dotace kurzu</w:t>
      </w:r>
      <w:r w:rsidRPr="00B46D92">
        <w:rPr>
          <w:rFonts w:asciiTheme="minorHAnsi" w:hAnsiTheme="minorHAnsi" w:cstheme="minorBidi"/>
          <w:sz w:val="24"/>
          <w:szCs w:val="24"/>
        </w:rPr>
        <w:t>: 19 hodin</w:t>
      </w:r>
    </w:p>
    <w:p w14:paraId="27C2D94A" w14:textId="3331EBE7" w:rsidR="0077752F" w:rsidRPr="00B46D92" w:rsidRDefault="0077752F" w:rsidP="00B46D92">
      <w:p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sz w:val="24"/>
          <w:szCs w:val="24"/>
        </w:rPr>
        <w:t>pátek</w:t>
      </w:r>
      <w:r w:rsidR="009F52E4" w:rsidRPr="00B46D92">
        <w:rPr>
          <w:rFonts w:asciiTheme="minorHAnsi" w:hAnsiTheme="minorHAnsi" w:cstheme="minorBidi"/>
          <w:sz w:val="24"/>
          <w:szCs w:val="24"/>
        </w:rPr>
        <w:t xml:space="preserve"> </w:t>
      </w:r>
      <w:r w:rsidR="009B16B9">
        <w:rPr>
          <w:rFonts w:asciiTheme="minorHAnsi" w:hAnsiTheme="minorHAnsi" w:cstheme="minorBidi"/>
          <w:sz w:val="24"/>
          <w:szCs w:val="24"/>
        </w:rPr>
        <w:t>16</w:t>
      </w:r>
      <w:r w:rsidR="009F52E4" w:rsidRPr="00B46D92">
        <w:rPr>
          <w:rFonts w:asciiTheme="minorHAnsi" w:hAnsiTheme="minorHAnsi" w:cstheme="minorBidi"/>
          <w:sz w:val="24"/>
          <w:szCs w:val="24"/>
        </w:rPr>
        <w:t xml:space="preserve">,00 – </w:t>
      </w:r>
      <w:r w:rsidR="009B16B9">
        <w:rPr>
          <w:rFonts w:asciiTheme="minorHAnsi" w:hAnsiTheme="minorHAnsi" w:cstheme="minorBidi"/>
          <w:sz w:val="24"/>
          <w:szCs w:val="24"/>
        </w:rPr>
        <w:t>19,3</w:t>
      </w:r>
      <w:r w:rsidR="009F52E4" w:rsidRPr="00B46D92">
        <w:rPr>
          <w:rFonts w:asciiTheme="minorHAnsi" w:hAnsiTheme="minorHAnsi" w:cstheme="minorBidi"/>
          <w:sz w:val="24"/>
          <w:szCs w:val="24"/>
        </w:rPr>
        <w:t>0</w:t>
      </w:r>
      <w:r w:rsidR="00246804" w:rsidRPr="00B46D92">
        <w:rPr>
          <w:rFonts w:asciiTheme="minorHAnsi" w:hAnsiTheme="minorHAnsi" w:cstheme="minorBidi"/>
          <w:sz w:val="24"/>
          <w:szCs w:val="24"/>
        </w:rPr>
        <w:t xml:space="preserve"> </w:t>
      </w:r>
    </w:p>
    <w:p w14:paraId="271AF4DA" w14:textId="502ACEFD" w:rsidR="0077752F" w:rsidRPr="00B46D92" w:rsidRDefault="009F52E4" w:rsidP="00B46D92">
      <w:p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sz w:val="24"/>
          <w:szCs w:val="24"/>
        </w:rPr>
        <w:t>sobot</w:t>
      </w:r>
      <w:r w:rsidR="0077752F" w:rsidRPr="00B46D92">
        <w:rPr>
          <w:rFonts w:asciiTheme="minorHAnsi" w:hAnsiTheme="minorHAnsi" w:cstheme="minorBidi"/>
          <w:sz w:val="24"/>
          <w:szCs w:val="24"/>
        </w:rPr>
        <w:t>a</w:t>
      </w:r>
      <w:r w:rsidRPr="00B46D92">
        <w:rPr>
          <w:rFonts w:asciiTheme="minorHAnsi" w:hAnsiTheme="minorHAnsi" w:cstheme="minorBidi"/>
          <w:sz w:val="24"/>
          <w:szCs w:val="24"/>
        </w:rPr>
        <w:t xml:space="preserve"> 9,00</w:t>
      </w:r>
      <w:r w:rsidR="0077752F" w:rsidRPr="00B46D92">
        <w:rPr>
          <w:rFonts w:asciiTheme="minorHAnsi" w:hAnsiTheme="minorHAnsi" w:cstheme="minorBidi"/>
          <w:sz w:val="24"/>
          <w:szCs w:val="24"/>
        </w:rPr>
        <w:t xml:space="preserve"> - </w:t>
      </w:r>
      <w:r w:rsidR="00B5528B">
        <w:rPr>
          <w:rFonts w:asciiTheme="minorHAnsi" w:hAnsiTheme="minorHAnsi" w:cstheme="minorBidi"/>
          <w:sz w:val="24"/>
          <w:szCs w:val="24"/>
        </w:rPr>
        <w:t>1</w:t>
      </w:r>
      <w:r w:rsidR="009B16B9">
        <w:rPr>
          <w:rFonts w:asciiTheme="minorHAnsi" w:hAnsiTheme="minorHAnsi" w:cstheme="minorBidi"/>
          <w:sz w:val="24"/>
          <w:szCs w:val="24"/>
        </w:rPr>
        <w:t>9</w:t>
      </w:r>
      <w:r w:rsidRPr="00B46D92">
        <w:rPr>
          <w:rFonts w:asciiTheme="minorHAnsi" w:hAnsiTheme="minorHAnsi" w:cstheme="minorBidi"/>
          <w:sz w:val="24"/>
          <w:szCs w:val="24"/>
        </w:rPr>
        <w:t>,00 hodin s pauzou na oběd</w:t>
      </w:r>
    </w:p>
    <w:p w14:paraId="1D33C381" w14:textId="77777777" w:rsidR="009B16B9" w:rsidRPr="00B46D92" w:rsidRDefault="009F52E4" w:rsidP="009B16B9">
      <w:p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sz w:val="24"/>
          <w:szCs w:val="24"/>
        </w:rPr>
        <w:t xml:space="preserve">neděle 9,00 – </w:t>
      </w:r>
      <w:r w:rsidR="00B5528B">
        <w:rPr>
          <w:rFonts w:asciiTheme="minorHAnsi" w:hAnsiTheme="minorHAnsi" w:cstheme="minorBidi"/>
          <w:sz w:val="24"/>
          <w:szCs w:val="24"/>
        </w:rPr>
        <w:t>1</w:t>
      </w:r>
      <w:r w:rsidR="009B16B9">
        <w:rPr>
          <w:rFonts w:asciiTheme="minorHAnsi" w:hAnsiTheme="minorHAnsi" w:cstheme="minorBidi"/>
          <w:sz w:val="24"/>
          <w:szCs w:val="24"/>
        </w:rPr>
        <w:t>6</w:t>
      </w:r>
      <w:r w:rsidRPr="00B46D92">
        <w:rPr>
          <w:rFonts w:asciiTheme="minorHAnsi" w:hAnsiTheme="minorHAnsi" w:cstheme="minorBidi"/>
          <w:sz w:val="24"/>
          <w:szCs w:val="24"/>
        </w:rPr>
        <w:t>,00</w:t>
      </w:r>
      <w:r w:rsidR="00246804" w:rsidRPr="00B46D92">
        <w:rPr>
          <w:rFonts w:asciiTheme="minorHAnsi" w:hAnsiTheme="minorHAnsi" w:cstheme="minorBidi"/>
          <w:sz w:val="24"/>
          <w:szCs w:val="24"/>
        </w:rPr>
        <w:t xml:space="preserve"> </w:t>
      </w:r>
      <w:r w:rsidR="009B16B9" w:rsidRPr="00B46D92">
        <w:rPr>
          <w:rFonts w:asciiTheme="minorHAnsi" w:hAnsiTheme="minorHAnsi" w:cstheme="minorBidi"/>
          <w:sz w:val="24"/>
          <w:szCs w:val="24"/>
        </w:rPr>
        <w:t>hodin</w:t>
      </w:r>
      <w:r w:rsidR="009B16B9">
        <w:rPr>
          <w:rFonts w:asciiTheme="minorHAnsi" w:hAnsiTheme="minorHAnsi" w:cstheme="minorBidi"/>
          <w:sz w:val="24"/>
          <w:szCs w:val="24"/>
        </w:rPr>
        <w:t xml:space="preserve"> </w:t>
      </w:r>
      <w:r w:rsidR="009B16B9" w:rsidRPr="00B46D92">
        <w:rPr>
          <w:rFonts w:asciiTheme="minorHAnsi" w:hAnsiTheme="minorHAnsi" w:cstheme="minorBidi"/>
          <w:sz w:val="24"/>
          <w:szCs w:val="24"/>
        </w:rPr>
        <w:t>s pauzou na oběd</w:t>
      </w:r>
    </w:p>
    <w:p w14:paraId="554E5FF3" w14:textId="42A01389" w:rsidR="009F52E4" w:rsidRPr="00B46D92" w:rsidRDefault="009F52E4" w:rsidP="00B46D92">
      <w:pPr>
        <w:jc w:val="both"/>
        <w:rPr>
          <w:rFonts w:asciiTheme="minorHAnsi" w:hAnsiTheme="minorHAnsi" w:cstheme="minorBidi"/>
          <w:sz w:val="24"/>
          <w:szCs w:val="24"/>
        </w:rPr>
      </w:pPr>
    </w:p>
    <w:p w14:paraId="3814A11A" w14:textId="77777777" w:rsidR="00B46D92" w:rsidRPr="00B46D92" w:rsidRDefault="00B46D92" w:rsidP="00B46D92">
      <w:pPr>
        <w:jc w:val="both"/>
        <w:rPr>
          <w:rFonts w:asciiTheme="minorHAnsi" w:hAnsiTheme="minorHAnsi" w:cstheme="minorBidi"/>
          <w:b/>
          <w:sz w:val="24"/>
          <w:szCs w:val="24"/>
        </w:rPr>
      </w:pPr>
    </w:p>
    <w:p w14:paraId="3AC3C70B" w14:textId="08B8E422" w:rsidR="009F52E4" w:rsidRPr="00B46D92" w:rsidRDefault="0077752F" w:rsidP="00B46D92">
      <w:pPr>
        <w:jc w:val="both"/>
        <w:rPr>
          <w:rFonts w:asciiTheme="minorHAnsi" w:hAnsiTheme="minorHAnsi" w:cstheme="minorBidi"/>
          <w:b/>
          <w:sz w:val="24"/>
          <w:szCs w:val="24"/>
        </w:rPr>
      </w:pPr>
      <w:r w:rsidRPr="00B46D92">
        <w:rPr>
          <w:rFonts w:asciiTheme="minorHAnsi" w:hAnsiTheme="minorHAnsi" w:cstheme="minorBidi"/>
          <w:b/>
          <w:sz w:val="24"/>
          <w:szCs w:val="24"/>
        </w:rPr>
        <w:t xml:space="preserve">Cena: </w:t>
      </w:r>
    </w:p>
    <w:p w14:paraId="49F04C8A" w14:textId="10666E2B" w:rsidR="00246391" w:rsidRPr="00B46D92" w:rsidRDefault="00246391" w:rsidP="00B46D92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sz w:val="24"/>
          <w:szCs w:val="24"/>
        </w:rPr>
        <w:t>Přípravný kurz pro získání profesní kvalifikace se zkouškou</w:t>
      </w:r>
      <w:r w:rsidR="009C0B21" w:rsidRPr="00B46D92">
        <w:rPr>
          <w:rFonts w:asciiTheme="minorHAnsi" w:hAnsiTheme="minorHAnsi" w:cstheme="minorBidi"/>
          <w:sz w:val="24"/>
          <w:szCs w:val="24"/>
        </w:rPr>
        <w:t xml:space="preserve"> v níže uvedeném termínu</w:t>
      </w:r>
      <w:r w:rsidRPr="00B46D92">
        <w:rPr>
          <w:rFonts w:asciiTheme="minorHAnsi" w:hAnsiTheme="minorHAnsi" w:cstheme="minorBidi"/>
          <w:sz w:val="24"/>
          <w:szCs w:val="24"/>
        </w:rPr>
        <w:t xml:space="preserve"> </w:t>
      </w:r>
      <w:r w:rsidR="00B5528B">
        <w:rPr>
          <w:rFonts w:asciiTheme="minorHAnsi" w:hAnsiTheme="minorHAnsi" w:cstheme="minorBidi"/>
          <w:b/>
          <w:sz w:val="24"/>
          <w:szCs w:val="24"/>
        </w:rPr>
        <w:t>3</w:t>
      </w:r>
      <w:r w:rsidR="002F4AD4">
        <w:rPr>
          <w:rFonts w:asciiTheme="minorHAnsi" w:hAnsiTheme="minorHAnsi" w:cstheme="minorBidi"/>
          <w:b/>
          <w:sz w:val="24"/>
          <w:szCs w:val="24"/>
        </w:rPr>
        <w:t>6</w:t>
      </w:r>
      <w:r w:rsidR="00B5528B">
        <w:rPr>
          <w:rFonts w:asciiTheme="minorHAnsi" w:hAnsiTheme="minorHAnsi" w:cstheme="minorBidi"/>
          <w:b/>
          <w:sz w:val="24"/>
          <w:szCs w:val="24"/>
        </w:rPr>
        <w:t>00</w:t>
      </w:r>
      <w:r w:rsidRPr="00B46D92">
        <w:rPr>
          <w:rFonts w:asciiTheme="minorHAnsi" w:hAnsiTheme="minorHAnsi" w:cstheme="minorBidi"/>
          <w:b/>
          <w:sz w:val="24"/>
          <w:szCs w:val="24"/>
        </w:rPr>
        <w:t xml:space="preserve"> Kč</w:t>
      </w:r>
    </w:p>
    <w:p w14:paraId="3C109B86" w14:textId="5AFA162F" w:rsidR="00246391" w:rsidRPr="00B46D92" w:rsidRDefault="00246391" w:rsidP="00B46D92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sz w:val="24"/>
          <w:szCs w:val="24"/>
        </w:rPr>
        <w:t xml:space="preserve">Přípravný kurz pro získání profesní kvalifikace bez zkoušky </w:t>
      </w:r>
      <w:r w:rsidR="00B5528B">
        <w:rPr>
          <w:rFonts w:asciiTheme="minorHAnsi" w:hAnsiTheme="minorHAnsi" w:cstheme="minorBidi"/>
          <w:b/>
          <w:sz w:val="24"/>
          <w:szCs w:val="24"/>
        </w:rPr>
        <w:t>2</w:t>
      </w:r>
      <w:r w:rsidR="002F4AD4">
        <w:rPr>
          <w:rFonts w:asciiTheme="minorHAnsi" w:hAnsiTheme="minorHAnsi" w:cstheme="minorBidi"/>
          <w:b/>
          <w:sz w:val="24"/>
          <w:szCs w:val="24"/>
        </w:rPr>
        <w:t>9</w:t>
      </w:r>
      <w:r w:rsidR="00B5528B">
        <w:rPr>
          <w:rFonts w:asciiTheme="minorHAnsi" w:hAnsiTheme="minorHAnsi" w:cstheme="minorBidi"/>
          <w:b/>
          <w:sz w:val="24"/>
          <w:szCs w:val="24"/>
        </w:rPr>
        <w:t>00</w:t>
      </w:r>
      <w:r w:rsidR="009C0B21" w:rsidRPr="00B46D92">
        <w:rPr>
          <w:rFonts w:asciiTheme="minorHAnsi" w:hAnsiTheme="minorHAnsi" w:cstheme="minorBidi"/>
          <w:b/>
          <w:sz w:val="24"/>
          <w:szCs w:val="24"/>
        </w:rPr>
        <w:t xml:space="preserve"> </w:t>
      </w:r>
      <w:r w:rsidRPr="00B46D92">
        <w:rPr>
          <w:rFonts w:asciiTheme="minorHAnsi" w:hAnsiTheme="minorHAnsi" w:cstheme="minorBidi"/>
          <w:b/>
          <w:sz w:val="24"/>
          <w:szCs w:val="24"/>
        </w:rPr>
        <w:t>Kč</w:t>
      </w:r>
    </w:p>
    <w:p w14:paraId="30A64E7D" w14:textId="7441BE39" w:rsidR="00246391" w:rsidRPr="00B46D92" w:rsidRDefault="00246391" w:rsidP="00B46D92">
      <w:pPr>
        <w:pStyle w:val="Odstavecseseznamem"/>
        <w:numPr>
          <w:ilvl w:val="0"/>
          <w:numId w:val="3"/>
        </w:num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sz w:val="24"/>
          <w:szCs w:val="24"/>
        </w:rPr>
        <w:t xml:space="preserve">Odborná zkouška před kvalifikační komisí </w:t>
      </w:r>
      <w:r w:rsidR="002F4AD4">
        <w:rPr>
          <w:rFonts w:asciiTheme="minorHAnsi" w:hAnsiTheme="minorHAnsi" w:cstheme="minorBidi"/>
          <w:b/>
          <w:sz w:val="24"/>
          <w:szCs w:val="24"/>
        </w:rPr>
        <w:t>23</w:t>
      </w:r>
      <w:bookmarkStart w:id="0" w:name="_GoBack"/>
      <w:bookmarkEnd w:id="0"/>
      <w:r w:rsidR="00B5528B">
        <w:rPr>
          <w:rFonts w:asciiTheme="minorHAnsi" w:hAnsiTheme="minorHAnsi" w:cstheme="minorBidi"/>
          <w:b/>
          <w:sz w:val="24"/>
          <w:szCs w:val="24"/>
        </w:rPr>
        <w:t>00</w:t>
      </w:r>
      <w:r w:rsidRPr="00B46D92">
        <w:rPr>
          <w:rFonts w:asciiTheme="minorHAnsi" w:hAnsiTheme="minorHAnsi" w:cstheme="minorBidi"/>
          <w:b/>
          <w:sz w:val="24"/>
          <w:szCs w:val="24"/>
        </w:rPr>
        <w:t xml:space="preserve"> Kč</w:t>
      </w:r>
    </w:p>
    <w:p w14:paraId="13C66B69" w14:textId="77777777" w:rsidR="009C0B21" w:rsidRPr="00B46D92" w:rsidRDefault="009C0B21" w:rsidP="00B46D92">
      <w:pPr>
        <w:jc w:val="both"/>
        <w:rPr>
          <w:rStyle w:val="Siln"/>
          <w:sz w:val="24"/>
          <w:szCs w:val="24"/>
        </w:rPr>
      </w:pPr>
    </w:p>
    <w:p w14:paraId="351F9233" w14:textId="041465CD" w:rsidR="009C0B21" w:rsidRPr="00B46D92" w:rsidRDefault="009C0B21" w:rsidP="00B46D92">
      <w:p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Style w:val="Siln"/>
          <w:sz w:val="24"/>
          <w:szCs w:val="24"/>
        </w:rPr>
        <w:t>Cena zahrnuje</w:t>
      </w:r>
      <w:r w:rsidRPr="00B46D92">
        <w:rPr>
          <w:rStyle w:val="Siln"/>
          <w:b w:val="0"/>
          <w:sz w:val="24"/>
          <w:szCs w:val="24"/>
        </w:rPr>
        <w:t xml:space="preserve">: </w:t>
      </w:r>
      <w:proofErr w:type="spellStart"/>
      <w:r w:rsidRPr="00B46D92">
        <w:rPr>
          <w:rStyle w:val="Siln"/>
          <w:b w:val="0"/>
          <w:sz w:val="24"/>
          <w:szCs w:val="24"/>
        </w:rPr>
        <w:t>lektorné</w:t>
      </w:r>
      <w:proofErr w:type="spellEnd"/>
      <w:r w:rsidRPr="00B46D92">
        <w:rPr>
          <w:rStyle w:val="Siln"/>
          <w:b w:val="0"/>
          <w:sz w:val="24"/>
          <w:szCs w:val="24"/>
        </w:rPr>
        <w:t>, prostory k výuce, pitný režim (čaj, káva, balená voda).</w:t>
      </w:r>
    </w:p>
    <w:p w14:paraId="21EA1769" w14:textId="77777777" w:rsidR="0077752F" w:rsidRDefault="0077752F" w:rsidP="00B46D92">
      <w:pPr>
        <w:jc w:val="both"/>
        <w:rPr>
          <w:rFonts w:asciiTheme="minorHAnsi" w:hAnsiTheme="minorHAnsi" w:cstheme="minorBidi"/>
          <w:b/>
          <w:sz w:val="40"/>
          <w:szCs w:val="40"/>
        </w:rPr>
      </w:pPr>
    </w:p>
    <w:p w14:paraId="0D37A694" w14:textId="77777777" w:rsidR="00B46D92" w:rsidRDefault="0077752F" w:rsidP="00B46D92">
      <w:pPr>
        <w:jc w:val="both"/>
        <w:rPr>
          <w:rFonts w:asciiTheme="minorHAnsi" w:hAnsiTheme="minorHAnsi" w:cstheme="minorBidi"/>
          <w:sz w:val="24"/>
          <w:szCs w:val="24"/>
        </w:rPr>
      </w:pPr>
      <w:r w:rsidRPr="0077752F">
        <w:rPr>
          <w:rFonts w:asciiTheme="minorHAnsi" w:hAnsiTheme="minorHAnsi" w:cstheme="minorBidi"/>
          <w:b/>
          <w:sz w:val="40"/>
          <w:szCs w:val="40"/>
        </w:rPr>
        <w:t>O</w:t>
      </w:r>
      <w:r w:rsidR="009F52E4" w:rsidRPr="0077752F">
        <w:rPr>
          <w:rFonts w:asciiTheme="minorHAnsi" w:hAnsiTheme="minorHAnsi" w:cstheme="minorBidi"/>
          <w:b/>
          <w:sz w:val="40"/>
          <w:szCs w:val="40"/>
        </w:rPr>
        <w:t>dborná zkouška</w:t>
      </w:r>
      <w:r w:rsidR="009F52E4" w:rsidRPr="009F52E4">
        <w:rPr>
          <w:rFonts w:asciiTheme="minorHAnsi" w:hAnsiTheme="minorHAnsi" w:cstheme="minorBidi"/>
          <w:sz w:val="24"/>
          <w:szCs w:val="24"/>
        </w:rPr>
        <w:t xml:space="preserve"> </w:t>
      </w:r>
    </w:p>
    <w:p w14:paraId="03B7BBB4" w14:textId="2AFE317E" w:rsidR="009F52E4" w:rsidRPr="00B46D92" w:rsidRDefault="009F52E4" w:rsidP="00B46D92">
      <w:p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sz w:val="24"/>
          <w:szCs w:val="24"/>
        </w:rPr>
        <w:t>před kvalifikační komisí</w:t>
      </w:r>
      <w:r w:rsidR="0077752F" w:rsidRPr="00B46D92">
        <w:rPr>
          <w:rFonts w:asciiTheme="minorHAnsi" w:hAnsiTheme="minorHAnsi" w:cstheme="minorBidi"/>
          <w:sz w:val="24"/>
          <w:szCs w:val="24"/>
        </w:rPr>
        <w:t xml:space="preserve"> (</w:t>
      </w:r>
      <w:r w:rsidR="00246804" w:rsidRPr="00B46D92">
        <w:rPr>
          <w:rFonts w:asciiTheme="minorHAnsi" w:hAnsiTheme="minorHAnsi" w:cstheme="minorBidi"/>
          <w:sz w:val="24"/>
          <w:szCs w:val="24"/>
        </w:rPr>
        <w:t>cca 3 hodin</w:t>
      </w:r>
      <w:r w:rsidR="00BE5320" w:rsidRPr="00B46D92">
        <w:rPr>
          <w:rFonts w:asciiTheme="minorHAnsi" w:hAnsiTheme="minorHAnsi" w:cstheme="minorBidi"/>
          <w:sz w:val="24"/>
          <w:szCs w:val="24"/>
        </w:rPr>
        <w:t>y</w:t>
      </w:r>
      <w:r w:rsidR="00246804" w:rsidRPr="00B46D92">
        <w:rPr>
          <w:rFonts w:asciiTheme="minorHAnsi" w:hAnsiTheme="minorHAnsi" w:cstheme="minorBidi"/>
          <w:sz w:val="24"/>
          <w:szCs w:val="24"/>
        </w:rPr>
        <w:t>/osoba</w:t>
      </w:r>
      <w:r w:rsidR="0077752F" w:rsidRPr="00B46D92">
        <w:rPr>
          <w:rFonts w:asciiTheme="minorHAnsi" w:hAnsiTheme="minorHAnsi" w:cstheme="minorBidi"/>
          <w:sz w:val="24"/>
          <w:szCs w:val="24"/>
        </w:rPr>
        <w:t>)</w:t>
      </w:r>
    </w:p>
    <w:p w14:paraId="19C57AA4" w14:textId="77777777" w:rsidR="00B46D92" w:rsidRPr="00B46D92" w:rsidRDefault="00B46D92" w:rsidP="00B46D92">
      <w:pPr>
        <w:jc w:val="both"/>
        <w:rPr>
          <w:rFonts w:asciiTheme="minorHAnsi" w:hAnsiTheme="minorHAnsi" w:cstheme="minorBidi"/>
          <w:b/>
          <w:sz w:val="24"/>
          <w:szCs w:val="24"/>
        </w:rPr>
      </w:pPr>
    </w:p>
    <w:p w14:paraId="3067BDBA" w14:textId="553EA44D" w:rsidR="009C0B21" w:rsidRPr="00B46D92" w:rsidRDefault="0077752F" w:rsidP="00B5528B">
      <w:p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b/>
          <w:sz w:val="24"/>
          <w:szCs w:val="24"/>
        </w:rPr>
        <w:t>Termín</w:t>
      </w:r>
      <w:r w:rsidR="009F52E4" w:rsidRPr="00B46D92">
        <w:rPr>
          <w:rFonts w:asciiTheme="minorHAnsi" w:hAnsiTheme="minorHAnsi" w:cstheme="minorBidi"/>
          <w:sz w:val="24"/>
          <w:szCs w:val="24"/>
        </w:rPr>
        <w:t xml:space="preserve">: </w:t>
      </w:r>
      <w:r w:rsidR="00B5528B">
        <w:rPr>
          <w:rFonts w:asciiTheme="minorHAnsi" w:hAnsiTheme="minorHAnsi" w:cstheme="minorBidi"/>
          <w:sz w:val="24"/>
          <w:szCs w:val="24"/>
        </w:rPr>
        <w:t xml:space="preserve">bude domluven </w:t>
      </w:r>
      <w:r w:rsidR="000805C5">
        <w:rPr>
          <w:rFonts w:asciiTheme="minorHAnsi" w:hAnsiTheme="minorHAnsi" w:cstheme="minorBidi"/>
          <w:sz w:val="24"/>
          <w:szCs w:val="24"/>
        </w:rPr>
        <w:t>a upřesněn</w:t>
      </w:r>
      <w:r w:rsidR="000805C5" w:rsidRPr="000805C5">
        <w:rPr>
          <mc:AlternateContent>
            <mc:Choice Requires="w16se">
              <w:rFonts w:asciiTheme="minorHAnsi" w:hAnsiTheme="minorHAnsi" w:cstheme="minorBidi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00DEA44F" w14:textId="77777777" w:rsidR="009C0B21" w:rsidRDefault="009C0B21" w:rsidP="00B46D92">
      <w:pPr>
        <w:jc w:val="both"/>
        <w:rPr>
          <w:rFonts w:asciiTheme="minorHAnsi" w:hAnsiTheme="minorHAnsi" w:cstheme="minorBidi"/>
          <w:b/>
          <w:sz w:val="24"/>
          <w:szCs w:val="24"/>
        </w:rPr>
      </w:pPr>
    </w:p>
    <w:p w14:paraId="5A40D9C3" w14:textId="78C38BFF" w:rsidR="009F52E4" w:rsidRPr="00B46D92" w:rsidRDefault="0077752F" w:rsidP="00B46D92">
      <w:p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b/>
          <w:sz w:val="24"/>
          <w:szCs w:val="24"/>
        </w:rPr>
        <w:t>I</w:t>
      </w:r>
      <w:r w:rsidR="009F52E4" w:rsidRPr="00B46D92">
        <w:rPr>
          <w:rFonts w:asciiTheme="minorHAnsi" w:hAnsiTheme="minorHAnsi" w:cstheme="minorBidi"/>
          <w:b/>
          <w:sz w:val="24"/>
          <w:szCs w:val="24"/>
        </w:rPr>
        <w:t>nformace o rozsahu zkoušky</w:t>
      </w:r>
      <w:r w:rsidR="009F52E4" w:rsidRPr="00B46D92">
        <w:rPr>
          <w:rFonts w:asciiTheme="minorHAnsi" w:hAnsiTheme="minorHAnsi" w:cstheme="minorBidi"/>
          <w:sz w:val="24"/>
          <w:szCs w:val="24"/>
        </w:rPr>
        <w:t>:</w:t>
      </w:r>
    </w:p>
    <w:p w14:paraId="5CD608E6" w14:textId="470256AB" w:rsidR="009F52E4" w:rsidRPr="00B46D92" w:rsidRDefault="00C76D8F" w:rsidP="00B46D92">
      <w:pPr>
        <w:jc w:val="both"/>
        <w:rPr>
          <w:rFonts w:asciiTheme="minorHAnsi" w:hAnsiTheme="minorHAnsi" w:cstheme="minorBidi"/>
          <w:sz w:val="24"/>
          <w:szCs w:val="24"/>
        </w:rPr>
      </w:pPr>
      <w:hyperlink r:id="rId10" w:history="1">
        <w:r w:rsidR="00FD1E1F" w:rsidRPr="00B46D92">
          <w:rPr>
            <w:rStyle w:val="Hypertextovodkaz"/>
            <w:sz w:val="24"/>
            <w:szCs w:val="24"/>
          </w:rPr>
          <w:t xml:space="preserve">Vedoucí volnočasových aktivit dětí a </w:t>
        </w:r>
        <w:proofErr w:type="gramStart"/>
        <w:r w:rsidR="00FD1E1F" w:rsidRPr="00B46D92">
          <w:rPr>
            <w:rStyle w:val="Hypertextovodkaz"/>
            <w:sz w:val="24"/>
            <w:szCs w:val="24"/>
          </w:rPr>
          <w:t>mládeže - Národní</w:t>
        </w:r>
        <w:proofErr w:type="gramEnd"/>
        <w:r w:rsidR="00FD1E1F" w:rsidRPr="00B46D92">
          <w:rPr>
            <w:rStyle w:val="Hypertextovodkaz"/>
            <w:sz w:val="24"/>
            <w:szCs w:val="24"/>
          </w:rPr>
          <w:t xml:space="preserve"> soustava kvalifikací (narodnikvalifikace.cz)</w:t>
        </w:r>
      </w:hyperlink>
    </w:p>
    <w:p w14:paraId="0F4479B6" w14:textId="77777777" w:rsidR="00FD1E1F" w:rsidRPr="00B46D92" w:rsidRDefault="009F52E4" w:rsidP="00B46D92">
      <w:p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sz w:val="24"/>
          <w:szCs w:val="24"/>
        </w:rPr>
        <w:t xml:space="preserve"> </w:t>
      </w:r>
    </w:p>
    <w:p w14:paraId="625A9CF2" w14:textId="561C1AFF" w:rsidR="00F117CB" w:rsidRPr="00B46D92" w:rsidRDefault="009F52E4" w:rsidP="00B46D92">
      <w:p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b/>
          <w:sz w:val="24"/>
          <w:szCs w:val="24"/>
        </w:rPr>
        <w:t>Obsah kurzu</w:t>
      </w:r>
      <w:r w:rsidRPr="00B46D92">
        <w:rPr>
          <w:sz w:val="24"/>
          <w:szCs w:val="24"/>
        </w:rPr>
        <w:t>:</w:t>
      </w:r>
    </w:p>
    <w:p w14:paraId="4943E3AE" w14:textId="77777777" w:rsidR="009F52E4" w:rsidRPr="00B46D92" w:rsidRDefault="009F52E4" w:rsidP="00B46D92">
      <w:pPr>
        <w:pStyle w:val="Odstavecseseznamem"/>
        <w:numPr>
          <w:ilvl w:val="0"/>
          <w:numId w:val="1"/>
        </w:numPr>
        <w:spacing w:before="100" w:beforeAutospacing="1" w:after="100" w:afterAutospacing="1"/>
        <w:jc w:val="both"/>
        <w:outlineLvl w:val="3"/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</w:pPr>
      <w:r w:rsidRPr="00B46D92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Orientace v potřebách dětí a mládeže v rámci volnočasových aktivit</w:t>
      </w:r>
    </w:p>
    <w:p w14:paraId="4C82560A" w14:textId="77777777" w:rsidR="009F52E4" w:rsidRPr="00B46D92" w:rsidRDefault="009F52E4" w:rsidP="00B46D92">
      <w:pPr>
        <w:pStyle w:val="Nadpis4"/>
        <w:numPr>
          <w:ilvl w:val="0"/>
          <w:numId w:val="1"/>
        </w:numPr>
        <w:jc w:val="both"/>
        <w:rPr>
          <w:rFonts w:asciiTheme="minorHAnsi" w:hAnsiTheme="minorHAnsi" w:cstheme="minorHAnsi"/>
          <w:b w:val="0"/>
        </w:rPr>
      </w:pPr>
      <w:r w:rsidRPr="00B46D92">
        <w:rPr>
          <w:rFonts w:asciiTheme="minorHAnsi" w:hAnsiTheme="minorHAnsi" w:cstheme="minorHAnsi"/>
          <w:b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 w14:paraId="3F2B9094" w14:textId="77777777" w:rsidR="009F52E4" w:rsidRPr="00B46D92" w:rsidRDefault="009F52E4" w:rsidP="00B46D92">
      <w:pPr>
        <w:pStyle w:val="Nadpis4"/>
        <w:numPr>
          <w:ilvl w:val="0"/>
          <w:numId w:val="1"/>
        </w:numPr>
        <w:jc w:val="both"/>
        <w:rPr>
          <w:rFonts w:asciiTheme="minorHAnsi" w:hAnsiTheme="minorHAnsi" w:cstheme="minorHAnsi"/>
          <w:b w:val="0"/>
        </w:rPr>
      </w:pPr>
      <w:r w:rsidRPr="00B46D92">
        <w:rPr>
          <w:rFonts w:asciiTheme="minorHAnsi" w:hAnsiTheme="minorHAnsi" w:cstheme="minorHAnsi"/>
          <w:b w:val="0"/>
        </w:rPr>
        <w:t>Orientace v právním a ekonomickém rámci při práci s dětmi a mládeží ve volném čase</w:t>
      </w:r>
    </w:p>
    <w:p w14:paraId="32053ADE" w14:textId="77777777" w:rsidR="00B46D92" w:rsidRDefault="00B46D92" w:rsidP="00B46D92">
      <w:pPr>
        <w:pStyle w:val="Nadpis4"/>
        <w:ind w:left="720"/>
        <w:jc w:val="both"/>
        <w:rPr>
          <w:rFonts w:asciiTheme="minorHAnsi" w:hAnsiTheme="minorHAnsi" w:cstheme="minorHAnsi"/>
          <w:b w:val="0"/>
        </w:rPr>
      </w:pPr>
    </w:p>
    <w:p w14:paraId="3B5ADBEB" w14:textId="77777777" w:rsidR="00B46D92" w:rsidRDefault="00B46D92" w:rsidP="00B46D92">
      <w:pPr>
        <w:pStyle w:val="Nadpis4"/>
        <w:ind w:left="720"/>
        <w:jc w:val="both"/>
        <w:rPr>
          <w:rFonts w:asciiTheme="minorHAnsi" w:hAnsiTheme="minorHAnsi" w:cstheme="minorHAnsi"/>
          <w:b w:val="0"/>
        </w:rPr>
      </w:pPr>
    </w:p>
    <w:p w14:paraId="05565A88" w14:textId="0DB0312A" w:rsidR="009F52E4" w:rsidRPr="00B46D92" w:rsidRDefault="009F52E4" w:rsidP="00B46D92">
      <w:pPr>
        <w:pStyle w:val="Nadpis4"/>
        <w:numPr>
          <w:ilvl w:val="0"/>
          <w:numId w:val="1"/>
        </w:numPr>
        <w:jc w:val="both"/>
        <w:rPr>
          <w:rFonts w:asciiTheme="minorHAnsi" w:hAnsiTheme="minorHAnsi" w:cstheme="minorHAnsi"/>
          <w:b w:val="0"/>
        </w:rPr>
      </w:pPr>
      <w:r w:rsidRPr="00B46D92">
        <w:rPr>
          <w:rFonts w:asciiTheme="minorHAnsi" w:hAnsiTheme="minorHAnsi" w:cstheme="minorHAnsi"/>
          <w:b w:val="0"/>
        </w:rPr>
        <w:t>Příprava výchovně-vzdělávací aktivity na základě stanovených vzdělávacích cílů</w:t>
      </w:r>
    </w:p>
    <w:p w14:paraId="5CDBC1EF" w14:textId="77777777" w:rsidR="009F52E4" w:rsidRPr="00B46D92" w:rsidRDefault="009F52E4" w:rsidP="00B46D92">
      <w:pPr>
        <w:pStyle w:val="Nadpis4"/>
        <w:numPr>
          <w:ilvl w:val="0"/>
          <w:numId w:val="1"/>
        </w:numPr>
        <w:jc w:val="both"/>
        <w:rPr>
          <w:rFonts w:asciiTheme="minorHAnsi" w:hAnsiTheme="minorHAnsi" w:cstheme="minorHAnsi"/>
          <w:b w:val="0"/>
        </w:rPr>
      </w:pPr>
      <w:r w:rsidRPr="00B46D92">
        <w:rPr>
          <w:rFonts w:asciiTheme="minorHAnsi" w:hAnsiTheme="minorHAnsi" w:cstheme="minorHAnsi"/>
          <w:b w:val="0"/>
        </w:rPr>
        <w:t>Rozpracování obsahu výchovně-vzdělávací aktivity do časového scénáře</w:t>
      </w:r>
    </w:p>
    <w:p w14:paraId="2C4FB897" w14:textId="22C01458" w:rsidR="00B46D92" w:rsidRPr="00B46D92" w:rsidRDefault="009F52E4" w:rsidP="00B46D92">
      <w:pPr>
        <w:pStyle w:val="Nadpis4"/>
        <w:numPr>
          <w:ilvl w:val="0"/>
          <w:numId w:val="1"/>
        </w:numPr>
        <w:jc w:val="both"/>
        <w:rPr>
          <w:rFonts w:asciiTheme="minorHAnsi" w:hAnsiTheme="minorHAnsi" w:cstheme="minorHAnsi"/>
          <w:b w:val="0"/>
        </w:rPr>
      </w:pPr>
      <w:r w:rsidRPr="00B46D92">
        <w:rPr>
          <w:rFonts w:asciiTheme="minorHAnsi" w:hAnsiTheme="minorHAnsi" w:cstheme="minorHAnsi"/>
          <w:b w:val="0"/>
        </w:rPr>
        <w:t>Hodnocení výchovně-vzdělávací aktivity a dosažení nastavených vzdělávacích cílů a požadovaných kompetencí</w:t>
      </w:r>
    </w:p>
    <w:p w14:paraId="5EAF4189" w14:textId="53F6560B" w:rsidR="009F52E4" w:rsidRPr="00B46D92" w:rsidRDefault="009F52E4" w:rsidP="00B46D92">
      <w:pPr>
        <w:pStyle w:val="Nadpis4"/>
        <w:numPr>
          <w:ilvl w:val="0"/>
          <w:numId w:val="1"/>
        </w:numPr>
        <w:jc w:val="both"/>
        <w:rPr>
          <w:rFonts w:asciiTheme="minorHAnsi" w:hAnsiTheme="minorHAnsi" w:cstheme="minorHAnsi"/>
          <w:b w:val="0"/>
        </w:rPr>
      </w:pPr>
      <w:r w:rsidRPr="00B46D92">
        <w:rPr>
          <w:rFonts w:asciiTheme="minorHAnsi" w:hAnsiTheme="minorHAnsi" w:cstheme="minorHAnsi"/>
          <w:b w:val="0"/>
        </w:rPr>
        <w:t>Posuzování bezpečnosti a ochrany zdraví při práci a požární ochrany při práci s dětmi a mládeží</w:t>
      </w:r>
    </w:p>
    <w:p w14:paraId="047200B6" w14:textId="77777777" w:rsidR="009F52E4" w:rsidRPr="00B46D92" w:rsidRDefault="009F52E4" w:rsidP="00B46D92">
      <w:pPr>
        <w:pStyle w:val="Nadpis4"/>
        <w:numPr>
          <w:ilvl w:val="0"/>
          <w:numId w:val="1"/>
        </w:numPr>
        <w:jc w:val="both"/>
        <w:rPr>
          <w:rFonts w:asciiTheme="minorHAnsi" w:hAnsiTheme="minorHAnsi" w:cstheme="minorHAnsi"/>
          <w:b w:val="0"/>
        </w:rPr>
      </w:pPr>
      <w:r w:rsidRPr="00B46D92">
        <w:rPr>
          <w:rFonts w:asciiTheme="minorHAnsi" w:hAnsiTheme="minorHAnsi" w:cstheme="minorHAnsi"/>
          <w:b w:val="0"/>
        </w:rPr>
        <w:t>Hra jako pedagogický prostředek</w:t>
      </w:r>
    </w:p>
    <w:p w14:paraId="01D5D676" w14:textId="71FAD929" w:rsidR="009C0B21" w:rsidRPr="00B46D92" w:rsidRDefault="009F52E4" w:rsidP="00B46D92">
      <w:pPr>
        <w:pStyle w:val="Nadpis4"/>
        <w:numPr>
          <w:ilvl w:val="0"/>
          <w:numId w:val="1"/>
        </w:numPr>
        <w:jc w:val="both"/>
        <w:rPr>
          <w:rFonts w:asciiTheme="minorHAnsi" w:hAnsiTheme="minorHAnsi" w:cstheme="minorHAnsi"/>
          <w:b w:val="0"/>
        </w:rPr>
      </w:pPr>
      <w:r w:rsidRPr="00B46D92">
        <w:rPr>
          <w:rFonts w:asciiTheme="minorHAnsi" w:hAnsiTheme="minorHAnsi" w:cstheme="minorHAnsi"/>
          <w:b w:val="0"/>
        </w:rPr>
        <w:t>První pomoc při volnočasových aktivitách</w:t>
      </w:r>
    </w:p>
    <w:p w14:paraId="0E66364D" w14:textId="7F65DCD5" w:rsidR="00B90A0A" w:rsidRPr="00B46D92" w:rsidRDefault="00B90A0A" w:rsidP="00B46D92">
      <w:pPr>
        <w:pStyle w:val="Nadpis4"/>
        <w:ind w:left="360"/>
        <w:jc w:val="both"/>
        <w:rPr>
          <w:rFonts w:asciiTheme="minorHAnsi" w:hAnsiTheme="minorHAnsi" w:cstheme="minorHAnsi"/>
          <w:b w:val="0"/>
        </w:rPr>
      </w:pPr>
      <w:r w:rsidRPr="00B46D92">
        <w:rPr>
          <w:rFonts w:asciiTheme="minorHAnsi" w:hAnsiTheme="minorHAnsi" w:cstheme="minorHAnsi"/>
        </w:rPr>
        <w:t>Uchazeč:</w:t>
      </w:r>
    </w:p>
    <w:p w14:paraId="023DDA54" w14:textId="50D32B9C" w:rsidR="00B90A0A" w:rsidRPr="00B46D92" w:rsidRDefault="00B90A0A" w:rsidP="00B46D92">
      <w:pPr>
        <w:pStyle w:val="Nadpis4"/>
        <w:numPr>
          <w:ilvl w:val="0"/>
          <w:numId w:val="2"/>
        </w:numPr>
        <w:jc w:val="both"/>
        <w:rPr>
          <w:rFonts w:asciiTheme="minorHAnsi" w:hAnsiTheme="minorHAnsi" w:cstheme="minorHAnsi"/>
          <w:b w:val="0"/>
        </w:rPr>
      </w:pPr>
      <w:r w:rsidRPr="00B46D92">
        <w:rPr>
          <w:b w:val="0"/>
        </w:rPr>
        <w:t>Uchazečem o zkoušku může být každá fyzická osoba starší 18 let, která získala alespoň základy vzdělání</w:t>
      </w:r>
    </w:p>
    <w:p w14:paraId="19ED7E64" w14:textId="77777777" w:rsidR="00B90A0A" w:rsidRPr="00B46D92" w:rsidRDefault="00B90A0A" w:rsidP="00B46D92">
      <w:pPr>
        <w:pStyle w:val="Nadpis4"/>
        <w:numPr>
          <w:ilvl w:val="0"/>
          <w:numId w:val="2"/>
        </w:numPr>
        <w:jc w:val="both"/>
        <w:rPr>
          <w:rFonts w:asciiTheme="minorHAnsi" w:hAnsiTheme="minorHAnsi" w:cstheme="minorHAnsi"/>
          <w:b w:val="0"/>
        </w:rPr>
      </w:pPr>
      <w:r w:rsidRPr="00B46D92">
        <w:rPr>
          <w:rFonts w:asciiTheme="minorHAnsi" w:hAnsiTheme="minorHAnsi" w:cstheme="minorHAnsi"/>
          <w:b w:val="0"/>
        </w:rPr>
        <w:t>Doporučené vzdělání: s</w:t>
      </w:r>
      <w:r w:rsidRPr="00B46D92">
        <w:rPr>
          <w:b w:val="0"/>
        </w:rPr>
        <w:t xml:space="preserve">třední vzdělání s maturitní zkouškou; střední vzdělání s výučním listem i maturitní zkouškou </w:t>
      </w:r>
    </w:p>
    <w:p w14:paraId="47168CCF" w14:textId="2C90CD2B" w:rsidR="00B90A0A" w:rsidRPr="00B46D92" w:rsidRDefault="00B90A0A" w:rsidP="00B46D92">
      <w:pPr>
        <w:pStyle w:val="Nadpis4"/>
        <w:numPr>
          <w:ilvl w:val="0"/>
          <w:numId w:val="2"/>
        </w:numPr>
        <w:jc w:val="both"/>
        <w:rPr>
          <w:rFonts w:asciiTheme="minorHAnsi" w:hAnsiTheme="minorHAnsi" w:cstheme="minorHAnsi"/>
          <w:b w:val="0"/>
        </w:rPr>
      </w:pPr>
      <w:r w:rsidRPr="00B46D92">
        <w:rPr>
          <w:b w:val="0"/>
        </w:rPr>
        <w:t xml:space="preserve">Zdravotní způsobilost pro vykonání zkoušky je vyžadována a prokazuje se lékařským potvrzením (odkaz na povolání v NSP – </w:t>
      </w:r>
      <w:hyperlink r:id="rId11" w:history="1">
        <w:r w:rsidRPr="00B46D92">
          <w:rPr>
            <w:rStyle w:val="Hypertextovodkaz"/>
            <w:b w:val="0"/>
          </w:rPr>
          <w:t>https://nsp.cz/jednotka-prace/vedouci-volnocasovych-akt</w:t>
        </w:r>
      </w:hyperlink>
      <w:r w:rsidRPr="00B46D92">
        <w:rPr>
          <w:b w:val="0"/>
        </w:rPr>
        <w:t>).</w:t>
      </w:r>
    </w:p>
    <w:p w14:paraId="7EA0ECC1" w14:textId="77777777" w:rsidR="00BE5320" w:rsidRDefault="00BE5320" w:rsidP="0077752F">
      <w:pPr>
        <w:pStyle w:val="Nadpis4"/>
        <w:rPr>
          <w:rFonts w:asciiTheme="minorHAnsi" w:hAnsiTheme="minorHAnsi" w:cstheme="minorHAnsi"/>
        </w:rPr>
      </w:pPr>
    </w:p>
    <w:p w14:paraId="2BA9E77F" w14:textId="2A3C5A03" w:rsidR="00BE5320" w:rsidRPr="00BE5320" w:rsidRDefault="0077752F" w:rsidP="00BE5320">
      <w:pPr>
        <w:pStyle w:val="Nadpis4"/>
        <w:rPr>
          <w:rFonts w:asciiTheme="minorHAnsi" w:hAnsiTheme="minorHAnsi" w:cstheme="minorHAnsi"/>
        </w:rPr>
      </w:pPr>
      <w:r w:rsidRPr="00BE5320">
        <w:rPr>
          <w:rFonts w:asciiTheme="minorHAnsi" w:hAnsiTheme="minorHAnsi" w:cstheme="minorHAnsi"/>
        </w:rPr>
        <w:t>Další informace:</w:t>
      </w:r>
    </w:p>
    <w:p w14:paraId="6855F4F6" w14:textId="65B384FE" w:rsidR="00BE5320" w:rsidRPr="00BE5320" w:rsidRDefault="00BE5320" w:rsidP="00BE5320">
      <w:pPr>
        <w:pStyle w:val="Nadpis4"/>
        <w:rPr>
          <w:rFonts w:asciiTheme="minorHAnsi" w:hAnsiTheme="minorHAnsi" w:cstheme="minorHAnsi"/>
          <w:b w:val="0"/>
        </w:rPr>
      </w:pPr>
      <w:r w:rsidRPr="00BE5320">
        <w:rPr>
          <w:rFonts w:asciiTheme="minorHAnsi" w:hAnsiTheme="minorHAnsi" w:cstheme="minorHAnsi"/>
          <w:b w:val="0"/>
          <w:color w:val="212529"/>
          <w:shd w:val="clear" w:color="auto" w:fill="F8F9FA"/>
        </w:rPr>
        <w:t>Bc. Ľubica Kovářová</w:t>
      </w:r>
      <w:r w:rsidRPr="00BE5320">
        <w:rPr>
          <w:rFonts w:asciiTheme="minorHAnsi" w:hAnsiTheme="minorHAnsi" w:cstheme="minorHAnsi"/>
          <w:b w:val="0"/>
          <w:color w:val="212529"/>
        </w:rPr>
        <w:br/>
      </w:r>
      <w:r w:rsidRPr="00BE5320">
        <w:rPr>
          <w:rFonts w:asciiTheme="minorHAnsi" w:hAnsiTheme="minorHAnsi" w:cstheme="minorHAnsi"/>
          <w:b w:val="0"/>
          <w:color w:val="212529"/>
          <w:shd w:val="clear" w:color="auto" w:fill="F8F9FA"/>
        </w:rPr>
        <w:t>lubica.kovarova@svczabreh.cz</w:t>
      </w:r>
      <w:r w:rsidRPr="00BE5320">
        <w:rPr>
          <w:rFonts w:asciiTheme="minorHAnsi" w:hAnsiTheme="minorHAnsi" w:cstheme="minorHAnsi"/>
          <w:b w:val="0"/>
          <w:color w:val="212529"/>
        </w:rPr>
        <w:br/>
      </w:r>
      <w:r w:rsidRPr="00BE5320">
        <w:rPr>
          <w:rFonts w:asciiTheme="minorHAnsi" w:hAnsiTheme="minorHAnsi" w:cstheme="minorHAnsi"/>
          <w:b w:val="0"/>
          <w:color w:val="212529"/>
          <w:shd w:val="clear" w:color="auto" w:fill="F8F9FA"/>
        </w:rPr>
        <w:t>727 859 434</w:t>
      </w:r>
    </w:p>
    <w:p w14:paraId="7A0C7926" w14:textId="5D1B641A" w:rsidR="00BE5320" w:rsidRPr="00BE5320" w:rsidRDefault="00BE5320" w:rsidP="00BE5320">
      <w:pPr>
        <w:pStyle w:val="Nadpis4"/>
        <w:rPr>
          <w:rFonts w:asciiTheme="minorHAnsi" w:hAnsiTheme="minorHAnsi" w:cstheme="minorHAnsi"/>
          <w:b w:val="0"/>
        </w:rPr>
      </w:pPr>
      <w:r w:rsidRPr="00BE5320">
        <w:rPr>
          <w:rFonts w:asciiTheme="minorHAnsi" w:hAnsiTheme="minorHAnsi" w:cstheme="minorHAnsi"/>
          <w:b w:val="0"/>
          <w:color w:val="212529"/>
          <w:shd w:val="clear" w:color="auto" w:fill="F8F9FA"/>
        </w:rPr>
        <w:t>Mgr. Stanislav Prais</w:t>
      </w:r>
      <w:r w:rsidRPr="00BE5320">
        <w:rPr>
          <w:rFonts w:asciiTheme="minorHAnsi" w:hAnsiTheme="minorHAnsi" w:cstheme="minorHAnsi"/>
          <w:b w:val="0"/>
          <w:color w:val="212529"/>
        </w:rPr>
        <w:br/>
      </w:r>
      <w:r w:rsidR="00B5528B">
        <w:rPr>
          <w:rFonts w:asciiTheme="minorHAnsi" w:hAnsiTheme="minorHAnsi" w:cstheme="minorHAnsi"/>
          <w:b w:val="0"/>
          <w:color w:val="212529"/>
          <w:shd w:val="clear" w:color="auto" w:fill="F8F9FA"/>
        </w:rPr>
        <w:t>prais</w:t>
      </w:r>
      <w:r w:rsidR="00B5528B">
        <w:rPr>
          <w:rFonts w:asciiTheme="minorHAnsi" w:hAnsiTheme="minorHAnsi" w:cstheme="minorHAnsi"/>
          <w:b w:val="0"/>
          <w:color w:val="212529"/>
        </w:rPr>
        <w:t>@seznam.cz</w:t>
      </w:r>
      <w:r w:rsidRPr="00BE5320">
        <w:rPr>
          <w:rFonts w:asciiTheme="minorHAnsi" w:hAnsiTheme="minorHAnsi" w:cstheme="minorHAnsi"/>
          <w:b w:val="0"/>
          <w:color w:val="212529"/>
        </w:rPr>
        <w:br/>
      </w:r>
      <w:r w:rsidRPr="00BE5320">
        <w:rPr>
          <w:rFonts w:asciiTheme="minorHAnsi" w:hAnsiTheme="minorHAnsi" w:cstheme="minorHAnsi"/>
          <w:b w:val="0"/>
          <w:color w:val="212529"/>
          <w:shd w:val="clear" w:color="auto" w:fill="F8F9FA"/>
        </w:rPr>
        <w:t>777 700 082</w:t>
      </w:r>
    </w:p>
    <w:p w14:paraId="6A8786A2" w14:textId="1D16A871" w:rsidR="00BE5320" w:rsidRDefault="00BE5320" w:rsidP="00BE5320">
      <w:pPr>
        <w:pStyle w:val="Nadpis4"/>
        <w:rPr>
          <w:rFonts w:ascii="Arial" w:hAnsi="Arial" w:cs="Arial"/>
          <w:b w:val="0"/>
          <w:color w:val="666666"/>
          <w:sz w:val="21"/>
          <w:szCs w:val="21"/>
          <w:shd w:val="clear" w:color="auto" w:fill="F8F9FA"/>
        </w:rPr>
      </w:pPr>
    </w:p>
    <w:p w14:paraId="0647779E" w14:textId="6DC9185C" w:rsidR="00BE5320" w:rsidRDefault="00BE5320" w:rsidP="00BE5320">
      <w:pPr>
        <w:pStyle w:val="Nadpis4"/>
        <w:rPr>
          <w:rFonts w:ascii="Arial" w:hAnsi="Arial" w:cs="Arial"/>
          <w:b w:val="0"/>
          <w:color w:val="666666"/>
          <w:sz w:val="21"/>
          <w:szCs w:val="21"/>
          <w:shd w:val="clear" w:color="auto" w:fill="F8F9FA"/>
        </w:rPr>
      </w:pPr>
    </w:p>
    <w:p w14:paraId="56B8666D" w14:textId="56B70A45" w:rsidR="00B276C0" w:rsidRDefault="00B276C0" w:rsidP="00BE5320">
      <w:pPr>
        <w:pStyle w:val="Nadpis4"/>
        <w:rPr>
          <w:rFonts w:ascii="Arial" w:hAnsi="Arial" w:cs="Arial"/>
          <w:b w:val="0"/>
          <w:color w:val="666666"/>
          <w:sz w:val="21"/>
          <w:szCs w:val="21"/>
          <w:shd w:val="clear" w:color="auto" w:fill="F8F9FA"/>
        </w:rPr>
      </w:pPr>
    </w:p>
    <w:p w14:paraId="4711DF1E" w14:textId="13A96AE0" w:rsidR="00B276C0" w:rsidRDefault="00B276C0" w:rsidP="00BE5320">
      <w:pPr>
        <w:pStyle w:val="Nadpis4"/>
        <w:rPr>
          <w:rFonts w:ascii="Arial" w:hAnsi="Arial" w:cs="Arial"/>
          <w:b w:val="0"/>
          <w:color w:val="666666"/>
          <w:sz w:val="21"/>
          <w:szCs w:val="21"/>
          <w:shd w:val="clear" w:color="auto" w:fill="F8F9FA"/>
        </w:rPr>
      </w:pPr>
    </w:p>
    <w:p w14:paraId="6575D935" w14:textId="751AAB2E" w:rsidR="00B276C0" w:rsidRDefault="00B276C0" w:rsidP="00BE5320">
      <w:pPr>
        <w:pStyle w:val="Nadpis4"/>
        <w:rPr>
          <w:rFonts w:ascii="Arial" w:hAnsi="Arial" w:cs="Arial"/>
          <w:b w:val="0"/>
          <w:color w:val="666666"/>
          <w:sz w:val="21"/>
          <w:szCs w:val="21"/>
          <w:shd w:val="clear" w:color="auto" w:fill="F8F9FA"/>
        </w:rPr>
      </w:pPr>
    </w:p>
    <w:p w14:paraId="6EA86CD5" w14:textId="0BEC620C" w:rsidR="00B276C0" w:rsidRPr="00672673" w:rsidRDefault="00B276C0" w:rsidP="00B46D92">
      <w:pPr>
        <w:rPr>
          <w:sz w:val="24"/>
          <w:szCs w:val="24"/>
        </w:rPr>
      </w:pPr>
      <w:r w:rsidRPr="00672673">
        <w:rPr>
          <w:sz w:val="24"/>
          <w:szCs w:val="24"/>
        </w:rPr>
        <w:t>Středisko volného času Ostrava-Zábřeh je příspěvkovou organizací statutárního města Ostravy.</w:t>
      </w:r>
    </w:p>
    <w:p w14:paraId="4E641FA3" w14:textId="77777777" w:rsidR="00B276C0" w:rsidRPr="00672673" w:rsidRDefault="00B276C0" w:rsidP="00B276C0">
      <w:pPr>
        <w:jc w:val="center"/>
        <w:rPr>
          <w:sz w:val="24"/>
          <w:szCs w:val="24"/>
        </w:rPr>
      </w:pPr>
    </w:p>
    <w:p w14:paraId="32A5B6E8" w14:textId="041590AD" w:rsidR="00B276C0" w:rsidRPr="00B46D92" w:rsidRDefault="00B276C0" w:rsidP="00B46D92">
      <w:r w:rsidRPr="00672673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A66A3D9" wp14:editId="45B5293B">
            <wp:simplePos x="0" y="0"/>
            <wp:positionH relativeFrom="column">
              <wp:posOffset>4791075</wp:posOffset>
            </wp:positionH>
            <wp:positionV relativeFrom="paragraph">
              <wp:posOffset>167005</wp:posOffset>
            </wp:positionV>
            <wp:extent cx="1435100" cy="177800"/>
            <wp:effectExtent l="0" t="0" r="0" b="0"/>
            <wp:wrapSquare wrapText="bothSides"/>
            <wp:docPr id="3" name="Obrázek 3" descr="Ostrava_lg_CMYK kop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strava_lg_CMYK kop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7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276C0" w:rsidRPr="00B46D92" w:rsidSect="00B90A0A">
      <w:head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53B0E2" w14:textId="77777777" w:rsidR="00C76D8F" w:rsidRDefault="00C76D8F" w:rsidP="00B276C0">
      <w:r>
        <w:separator/>
      </w:r>
    </w:p>
  </w:endnote>
  <w:endnote w:type="continuationSeparator" w:id="0">
    <w:p w14:paraId="4E1A3F1F" w14:textId="77777777" w:rsidR="00C76D8F" w:rsidRDefault="00C76D8F" w:rsidP="00B27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6B1EB" w14:textId="77777777" w:rsidR="00C76D8F" w:rsidRDefault="00C76D8F" w:rsidP="00B276C0">
      <w:r>
        <w:separator/>
      </w:r>
    </w:p>
  </w:footnote>
  <w:footnote w:type="continuationSeparator" w:id="0">
    <w:p w14:paraId="70521AAB" w14:textId="77777777" w:rsidR="00C76D8F" w:rsidRDefault="00C76D8F" w:rsidP="00B27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C7DF7" w14:textId="0B1E4B06" w:rsidR="00B276C0" w:rsidRDefault="00B276C0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430D882" wp14:editId="669FBFB0">
          <wp:simplePos x="0" y="0"/>
          <wp:positionH relativeFrom="column">
            <wp:posOffset>-533400</wp:posOffset>
          </wp:positionH>
          <wp:positionV relativeFrom="paragraph">
            <wp:posOffset>-392430</wp:posOffset>
          </wp:positionV>
          <wp:extent cx="3571875" cy="847725"/>
          <wp:effectExtent l="0" t="0" r="9525" b="9525"/>
          <wp:wrapTight wrapText="bothSides">
            <wp:wrapPolygon edited="0">
              <wp:start x="0" y="0"/>
              <wp:lineTo x="0" y="21357"/>
              <wp:lineTo x="21542" y="21357"/>
              <wp:lineTo x="21542" y="0"/>
              <wp:lineTo x="0" y="0"/>
            </wp:wrapPolygon>
          </wp:wrapTight>
          <wp:docPr id="2" name="Obrázek 2" descr="hlavicka_podlouhla_svc_adre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lavicka_podlouhla_svc_adres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18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4193D"/>
    <w:multiLevelType w:val="hybridMultilevel"/>
    <w:tmpl w:val="D00283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E758B"/>
    <w:multiLevelType w:val="hybridMultilevel"/>
    <w:tmpl w:val="B88092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A787A"/>
    <w:multiLevelType w:val="hybridMultilevel"/>
    <w:tmpl w:val="D50E3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2E4"/>
    <w:rsid w:val="000805C5"/>
    <w:rsid w:val="00246391"/>
    <w:rsid w:val="00246804"/>
    <w:rsid w:val="002F4AD4"/>
    <w:rsid w:val="005A59BB"/>
    <w:rsid w:val="0077752F"/>
    <w:rsid w:val="00920C8E"/>
    <w:rsid w:val="009B16B9"/>
    <w:rsid w:val="009C0B21"/>
    <w:rsid w:val="009F52E4"/>
    <w:rsid w:val="00B276C0"/>
    <w:rsid w:val="00B46D92"/>
    <w:rsid w:val="00B5528B"/>
    <w:rsid w:val="00B90A0A"/>
    <w:rsid w:val="00BE5320"/>
    <w:rsid w:val="00C76D8F"/>
    <w:rsid w:val="00C87CC4"/>
    <w:rsid w:val="00E76B32"/>
    <w:rsid w:val="00F117CB"/>
    <w:rsid w:val="00FD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BAD999"/>
  <w15:chartTrackingRefBased/>
  <w15:docId w15:val="{0139C466-53B7-496F-8A07-8561BD677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90A0A"/>
    <w:pPr>
      <w:spacing w:after="0" w:line="240" w:lineRule="auto"/>
    </w:pPr>
    <w:rPr>
      <w:rFonts w:ascii="Calibri" w:hAnsi="Calibri" w:cs="Calibri"/>
    </w:rPr>
  </w:style>
  <w:style w:type="paragraph" w:styleId="Nadpis4">
    <w:name w:val="heading 4"/>
    <w:basedOn w:val="Normln"/>
    <w:link w:val="Nadpis4Char"/>
    <w:uiPriority w:val="9"/>
    <w:qFormat/>
    <w:rsid w:val="009F52E4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F52E4"/>
    <w:rPr>
      <w:color w:val="0563C1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9F52E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F52E4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FD1E1F"/>
    <w:rPr>
      <w:color w:val="954F72" w:themeColor="followedHyperlink"/>
      <w:u w:val="single"/>
    </w:rPr>
  </w:style>
  <w:style w:type="character" w:styleId="Siln">
    <w:name w:val="Strong"/>
    <w:qFormat/>
    <w:rsid w:val="009C0B21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B276C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276C0"/>
    <w:rPr>
      <w:rFonts w:ascii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B276C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276C0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sp.cz/jednotka-prace/vedouci-volnocasovych-ak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narodnikvalifikace.cz/kvalifikace-751-Vedouci_volnocasovych_aktivit_deti_a_mladeze/hodnotici-standard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C9C69AF115E9248BF33AE58A9C687BA" ma:contentTypeVersion="11" ma:contentTypeDescription="Vytvoří nový dokument" ma:contentTypeScope="" ma:versionID="ae22921547d5e0a88da3ca8c3a06dd32">
  <xsd:schema xmlns:xsd="http://www.w3.org/2001/XMLSchema" xmlns:xs="http://www.w3.org/2001/XMLSchema" xmlns:p="http://schemas.microsoft.com/office/2006/metadata/properties" xmlns:ns3="8e86c584-a679-46b6-8a29-75e363c4a104" targetNamespace="http://schemas.microsoft.com/office/2006/metadata/properties" ma:root="true" ma:fieldsID="d758383b7885734844434630cec560c1" ns3:_="">
    <xsd:import namespace="8e86c584-a679-46b6-8a29-75e363c4a1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6c584-a679-46b6-8a29-75e363c4a1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65DEDB-2671-4915-BF88-143AAE2C9E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86c584-a679-46b6-8a29-75e363c4a1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6210EC-22CA-4867-9F1E-2894EFFF21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7D1CFD-8AEC-4727-91B2-363A3727D1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434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Prais</dc:creator>
  <cp:keywords/>
  <dc:description/>
  <cp:lastModifiedBy>Lubica Kovářová</cp:lastModifiedBy>
  <cp:revision>8</cp:revision>
  <cp:lastPrinted>2026-10-05T13:48:00Z</cp:lastPrinted>
  <dcterms:created xsi:type="dcterms:W3CDTF">2024-01-08T12:55:00Z</dcterms:created>
  <dcterms:modified xsi:type="dcterms:W3CDTF">2026-10-06T12:04:00Z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0x0101007C9C69AF115E9248BF33AE58A9C687BA</vt:lpwstr>
  </property>
</Properties>
</file>